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4238D" w14:textId="1455C28A" w:rsidR="002867DF" w:rsidRPr="00773DD6" w:rsidRDefault="00773DD6" w:rsidP="00773DD6">
      <w:pPr>
        <w:pStyle w:val="Heading1"/>
        <w:jc w:val="center"/>
        <w:rPr>
          <w:rFonts w:ascii="Arial" w:hAnsi="Arial" w:cs="Arial"/>
          <w:b/>
          <w:color w:val="auto"/>
        </w:rPr>
      </w:pPr>
      <w:r w:rsidRPr="00773DD6">
        <w:rPr>
          <w:rFonts w:ascii="Arial" w:hAnsi="Arial" w:cs="Arial"/>
          <w:b/>
          <w:color w:val="auto"/>
        </w:rPr>
        <w:fldChar w:fldCharType="begin"/>
      </w:r>
      <w:r w:rsidRPr="00773DD6">
        <w:rPr>
          <w:rFonts w:ascii="Arial" w:hAnsi="Arial" w:cs="Arial"/>
          <w:b/>
          <w:color w:val="auto"/>
        </w:rPr>
        <w:instrText xml:space="preserve"> TITLE  "Postdoctoral Researcher Mentoring Plan Instructions"  \* MERGEFORMAT </w:instrText>
      </w:r>
      <w:r w:rsidRPr="00773DD6">
        <w:rPr>
          <w:rFonts w:ascii="Arial" w:hAnsi="Arial" w:cs="Arial"/>
          <w:b/>
          <w:color w:val="auto"/>
        </w:rPr>
        <w:fldChar w:fldCharType="separate"/>
      </w:r>
      <w:r w:rsidRPr="00773DD6">
        <w:rPr>
          <w:rFonts w:ascii="Arial" w:hAnsi="Arial" w:cs="Arial"/>
          <w:b/>
          <w:color w:val="auto"/>
        </w:rPr>
        <w:t xml:space="preserve"> Mentoring Plan Instructions</w:t>
      </w:r>
      <w:r w:rsidRPr="00773DD6">
        <w:rPr>
          <w:rFonts w:ascii="Arial" w:hAnsi="Arial" w:cs="Arial"/>
          <w:b/>
          <w:color w:val="auto"/>
        </w:rPr>
        <w:fldChar w:fldCharType="end"/>
      </w:r>
    </w:p>
    <w:p w14:paraId="11F4DB93" w14:textId="4A43ADA7" w:rsidR="005D621E" w:rsidRPr="00AB3C6D" w:rsidRDefault="009363E0" w:rsidP="005D621E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bookmarkStart w:id="0" w:name="bfn29"/>
      <w:bookmarkStart w:id="1" w:name="bfn30"/>
      <w:bookmarkEnd w:id="0"/>
      <w:bookmarkEnd w:id="1"/>
      <w:r>
        <w:rPr>
          <w:rFonts w:ascii="Arial" w:hAnsi="Arial" w:cs="Arial"/>
          <w:sz w:val="24"/>
          <w:szCs w:val="24"/>
        </w:rPr>
        <w:t>Refer to</w:t>
      </w:r>
      <w:r w:rsidR="00AF3F9A">
        <w:rPr>
          <w:rFonts w:ascii="Arial" w:hAnsi="Arial" w:cs="Arial"/>
          <w:sz w:val="24"/>
          <w:szCs w:val="24"/>
        </w:rPr>
        <w:t xml:space="preserve"> </w:t>
      </w:r>
      <w:hyperlink r:id="rId7" w:anchor="ch2D2i-i" w:history="1">
        <w:r w:rsidR="00AF3F9A" w:rsidRPr="00AF3F9A">
          <w:rPr>
            <w:rStyle w:val="Hyperlink"/>
            <w:rFonts w:ascii="Arial" w:hAnsi="Arial" w:cs="Arial"/>
            <w:sz w:val="24"/>
            <w:szCs w:val="24"/>
          </w:rPr>
          <w:t>Chapter II D.2.i(i)</w:t>
        </w:r>
      </w:hyperlink>
      <w:r w:rsidR="004E1F00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4E1F00" w:rsidRPr="00AB3C6D">
        <w:rPr>
          <w:rStyle w:val="Hyperlink"/>
          <w:rFonts w:ascii="Arial" w:hAnsi="Arial" w:cs="Arial"/>
          <w:color w:val="auto"/>
          <w:sz w:val="24"/>
          <w:szCs w:val="24"/>
        </w:rPr>
        <w:t>- E</w:t>
      </w:r>
      <w:r w:rsidR="004E1F00" w:rsidRPr="00AB3C6D">
        <w:rPr>
          <w:rStyle w:val="Hyperlink"/>
          <w:rFonts w:ascii="Arial" w:hAnsi="Arial" w:cs="Arial"/>
          <w:color w:val="auto"/>
          <w:sz w:val="24"/>
          <w:szCs w:val="24"/>
        </w:rPr>
        <w:t>ach proposal</w:t>
      </w:r>
      <w:r w:rsidR="004E1F00" w:rsidRPr="00AB3C6D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  <w:r w:rsidR="004E1F00" w:rsidRPr="00AB3C6D">
        <w:rPr>
          <w:rStyle w:val="Hyperlink"/>
          <w:rFonts w:ascii="Arial" w:hAnsi="Arial" w:cs="Arial"/>
          <w:color w:val="auto"/>
          <w:sz w:val="24"/>
          <w:szCs w:val="24"/>
        </w:rPr>
        <w:t>that requests funding to support postdoctoral scholars</w:t>
      </w:r>
      <w:r w:rsidR="004E1F00" w:rsidRPr="00AB3C6D">
        <w:rPr>
          <w:rStyle w:val="Hyperlink"/>
          <w:rFonts w:ascii="Arial" w:hAnsi="Arial" w:cs="Arial"/>
          <w:color w:val="auto"/>
          <w:sz w:val="24"/>
          <w:szCs w:val="24"/>
        </w:rPr>
        <w:t xml:space="preserve"> </w:t>
      </w:r>
      <w:r w:rsidR="004E1F00" w:rsidRPr="00AB3C6D">
        <w:rPr>
          <w:rStyle w:val="Hyperlink"/>
          <w:rFonts w:ascii="Arial" w:hAnsi="Arial" w:cs="Arial"/>
          <w:color w:val="auto"/>
          <w:sz w:val="24"/>
          <w:szCs w:val="24"/>
        </w:rPr>
        <w:t>or graduate students must upload under "Mentoring Plan" in the supplementary documentation section of Research.gov, a description of the mentoring activities that will be provided for such individuals.</w:t>
      </w:r>
    </w:p>
    <w:p w14:paraId="799859E9" w14:textId="77777777" w:rsidR="009363E0" w:rsidRDefault="009363E0" w:rsidP="005D621E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</w:t>
      </w:r>
      <w:r w:rsidR="0092510A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:</w:t>
      </w:r>
    </w:p>
    <w:p w14:paraId="64BE32BC" w14:textId="5005917B" w:rsidR="005D621E" w:rsidRDefault="005D621E" w:rsidP="005D621E">
      <w:pPr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5D621E">
        <w:rPr>
          <w:rFonts w:ascii="Arial" w:hAnsi="Arial" w:cs="Arial"/>
          <w:b/>
          <w:sz w:val="24"/>
          <w:szCs w:val="24"/>
        </w:rPr>
        <w:t xml:space="preserve">If a Mentoring Plan is required, </w:t>
      </w:r>
      <w:r w:rsidR="005773D5">
        <w:rPr>
          <w:rFonts w:ascii="Arial" w:hAnsi="Arial" w:cs="Arial"/>
          <w:b/>
          <w:sz w:val="24"/>
          <w:szCs w:val="24"/>
        </w:rPr>
        <w:t xml:space="preserve">Research.gov </w:t>
      </w:r>
      <w:r w:rsidRPr="005D621E">
        <w:rPr>
          <w:rFonts w:ascii="Arial" w:hAnsi="Arial" w:cs="Arial"/>
          <w:b/>
          <w:sz w:val="24"/>
          <w:szCs w:val="24"/>
        </w:rPr>
        <w:t>will not permit submission of a proposal if the Plan is missing.</w:t>
      </w:r>
    </w:p>
    <w:p w14:paraId="6FAD3022" w14:textId="77777777" w:rsidR="006324C6" w:rsidRPr="00773DD6" w:rsidRDefault="006324C6" w:rsidP="00773DD6">
      <w:pPr>
        <w:pStyle w:val="Heading2"/>
        <w:rPr>
          <w:rFonts w:ascii="Arial" w:hAnsi="Arial" w:cs="Arial"/>
          <w:b/>
          <w:color w:val="auto"/>
          <w:sz w:val="24"/>
        </w:rPr>
      </w:pPr>
      <w:r w:rsidRPr="00773DD6">
        <w:rPr>
          <w:rFonts w:ascii="Arial" w:hAnsi="Arial" w:cs="Arial"/>
          <w:b/>
          <w:color w:val="auto"/>
          <w:sz w:val="24"/>
        </w:rPr>
        <w:t>Collaborative Proposals</w:t>
      </w:r>
    </w:p>
    <w:p w14:paraId="621C8063" w14:textId="62DA90A0" w:rsidR="006324C6" w:rsidRPr="00AB3C6D" w:rsidRDefault="002867DF" w:rsidP="006324C6">
      <w:pPr>
        <w:spacing w:after="0" w:line="240" w:lineRule="auto"/>
        <w:rPr>
          <w:rStyle w:val="Hyperlink"/>
          <w:rFonts w:ascii="Arial" w:hAnsi="Arial" w:cs="Arial"/>
          <w:bCs/>
          <w:sz w:val="24"/>
          <w:szCs w:val="24"/>
        </w:rPr>
      </w:pPr>
      <w:r w:rsidRPr="002867DF">
        <w:rPr>
          <w:rFonts w:ascii="Arial" w:hAnsi="Arial" w:cs="Arial"/>
          <w:sz w:val="24"/>
          <w:szCs w:val="24"/>
        </w:rPr>
        <w:t xml:space="preserve">For purposes of meeting the mentoring requirement, simultaneously submitted collaborative proposals, and collaborative proposals that include subawards, constitute a single unified project. </w:t>
      </w:r>
      <w:r w:rsidRPr="002867DF">
        <w:rPr>
          <w:rFonts w:ascii="Arial" w:hAnsi="Arial" w:cs="Arial"/>
          <w:b/>
          <w:sz w:val="24"/>
          <w:szCs w:val="24"/>
        </w:rPr>
        <w:t xml:space="preserve">Therefore, only one mentoring plan </w:t>
      </w:r>
      <w:r w:rsidR="009363E0">
        <w:rPr>
          <w:rFonts w:ascii="Arial" w:hAnsi="Arial" w:cs="Arial"/>
          <w:b/>
          <w:sz w:val="24"/>
          <w:szCs w:val="24"/>
        </w:rPr>
        <w:t>must</w:t>
      </w:r>
      <w:r w:rsidR="009363E0" w:rsidRPr="002867DF">
        <w:rPr>
          <w:rFonts w:ascii="Arial" w:hAnsi="Arial" w:cs="Arial"/>
          <w:b/>
          <w:sz w:val="24"/>
          <w:szCs w:val="24"/>
        </w:rPr>
        <w:t xml:space="preserve"> </w:t>
      </w:r>
      <w:r w:rsidRPr="002867DF">
        <w:rPr>
          <w:rFonts w:ascii="Arial" w:hAnsi="Arial" w:cs="Arial"/>
          <w:b/>
          <w:sz w:val="24"/>
          <w:szCs w:val="24"/>
        </w:rPr>
        <w:t>be submitted for the entire project</w:t>
      </w:r>
      <w:r w:rsidRPr="00AB3C6D">
        <w:rPr>
          <w:rFonts w:ascii="Arial" w:hAnsi="Arial" w:cs="Arial"/>
          <w:bCs/>
          <w:sz w:val="24"/>
          <w:szCs w:val="24"/>
        </w:rPr>
        <w:t xml:space="preserve">. </w:t>
      </w:r>
      <w:r w:rsidR="00AF3F9A" w:rsidRPr="00AB3C6D">
        <w:rPr>
          <w:rFonts w:ascii="Arial" w:hAnsi="Arial" w:cs="Arial"/>
          <w:bCs/>
          <w:sz w:val="24"/>
          <w:szCs w:val="24"/>
        </w:rPr>
        <w:fldChar w:fldCharType="begin"/>
      </w:r>
      <w:r w:rsidR="00AF3F9A" w:rsidRPr="00AB3C6D">
        <w:rPr>
          <w:rFonts w:ascii="Arial" w:hAnsi="Arial" w:cs="Arial"/>
          <w:bCs/>
          <w:sz w:val="24"/>
          <w:szCs w:val="24"/>
        </w:rPr>
        <w:instrText xml:space="preserve"> HYPERLINK "https://new.nsf.gov/policies/pappg/24-1/ch-2-proposal-preparation" \l "ftnref38" </w:instrText>
      </w:r>
      <w:r w:rsidR="00AF3F9A" w:rsidRPr="00AB3C6D">
        <w:rPr>
          <w:rFonts w:ascii="Arial" w:hAnsi="Arial" w:cs="Arial"/>
          <w:bCs/>
          <w:sz w:val="24"/>
          <w:szCs w:val="24"/>
        </w:rPr>
      </w:r>
      <w:r w:rsidR="00AF3F9A" w:rsidRPr="00AB3C6D">
        <w:rPr>
          <w:rFonts w:ascii="Arial" w:hAnsi="Arial" w:cs="Arial"/>
          <w:bCs/>
          <w:sz w:val="24"/>
          <w:szCs w:val="24"/>
        </w:rPr>
        <w:fldChar w:fldCharType="separate"/>
      </w:r>
      <w:r w:rsidR="00C47964" w:rsidRPr="00AB3C6D">
        <w:rPr>
          <w:rStyle w:val="Hyperlink"/>
          <w:rFonts w:ascii="Arial" w:hAnsi="Arial" w:cs="Arial"/>
          <w:bCs/>
          <w:sz w:val="24"/>
          <w:szCs w:val="24"/>
        </w:rPr>
        <w:t>[</w:t>
      </w:r>
      <w:r w:rsidR="00FE4AF3" w:rsidRPr="00AB3C6D">
        <w:rPr>
          <w:rStyle w:val="Hyperlink"/>
          <w:rFonts w:ascii="Arial" w:hAnsi="Arial" w:cs="Arial"/>
          <w:bCs/>
          <w:sz w:val="24"/>
          <w:szCs w:val="24"/>
        </w:rPr>
        <w:t xml:space="preserve">PAPPG </w:t>
      </w:r>
      <w:r w:rsidR="00AC4E5F" w:rsidRPr="00AB3C6D">
        <w:rPr>
          <w:rStyle w:val="Hyperlink"/>
          <w:rFonts w:ascii="Arial" w:hAnsi="Arial" w:cs="Arial"/>
          <w:bCs/>
          <w:sz w:val="24"/>
          <w:szCs w:val="24"/>
        </w:rPr>
        <w:t>ftn</w:t>
      </w:r>
      <w:r w:rsidR="00C47964" w:rsidRPr="00AB3C6D">
        <w:rPr>
          <w:rStyle w:val="Hyperlink"/>
          <w:rFonts w:ascii="Arial" w:hAnsi="Arial" w:cs="Arial"/>
          <w:bCs/>
          <w:sz w:val="24"/>
          <w:szCs w:val="24"/>
        </w:rPr>
        <w:t>38]</w:t>
      </w:r>
    </w:p>
    <w:p w14:paraId="7A762F80" w14:textId="77777777" w:rsidR="006324C6" w:rsidRDefault="00AF3F9A" w:rsidP="005D62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B3C6D">
        <w:rPr>
          <w:rFonts w:ascii="Arial" w:hAnsi="Arial" w:cs="Arial"/>
          <w:bCs/>
          <w:sz w:val="24"/>
          <w:szCs w:val="24"/>
        </w:rPr>
        <w:fldChar w:fldCharType="end"/>
      </w:r>
    </w:p>
    <w:p w14:paraId="23094407" w14:textId="77777777" w:rsidR="006324C6" w:rsidRPr="00773DD6" w:rsidRDefault="006324C6" w:rsidP="00773DD6">
      <w:pPr>
        <w:pStyle w:val="Heading2"/>
        <w:rPr>
          <w:rFonts w:ascii="Arial" w:hAnsi="Arial" w:cs="Arial"/>
          <w:b/>
          <w:color w:val="auto"/>
          <w:sz w:val="24"/>
        </w:rPr>
      </w:pPr>
      <w:r w:rsidRPr="00773DD6">
        <w:rPr>
          <w:rFonts w:ascii="Arial" w:hAnsi="Arial" w:cs="Arial"/>
          <w:b/>
          <w:color w:val="auto"/>
          <w:sz w:val="24"/>
        </w:rPr>
        <w:t xml:space="preserve">Postdoctoral Researcher Functioning as Senior Personnel </w:t>
      </w:r>
    </w:p>
    <w:p w14:paraId="35838434" w14:textId="4160A842" w:rsidR="00B53293" w:rsidRDefault="005D621E" w:rsidP="00F92172">
      <w:pPr>
        <w:spacing w:after="1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5D621E">
        <w:rPr>
          <w:rFonts w:ascii="Arial" w:hAnsi="Arial" w:cs="Arial"/>
          <w:sz w:val="24"/>
          <w:szCs w:val="24"/>
          <w:shd w:val="clear" w:color="auto" w:fill="FFFFFF"/>
        </w:rPr>
        <w:t>In situations where a postdoctoral researcher is listed in Section A of the NSF Budget, and is functioning in a Senior Personnel capacity (i.e., responsible for the scientific or technical direction of the project), a mentoring plan is </w:t>
      </w:r>
      <w:r w:rsidRPr="005D621E">
        <w:rPr>
          <w:rFonts w:ascii="Arial" w:hAnsi="Arial" w:cs="Arial"/>
          <w:sz w:val="24"/>
          <w:szCs w:val="24"/>
          <w:u w:val="single"/>
          <w:shd w:val="clear" w:color="auto" w:fill="FFFFFF"/>
        </w:rPr>
        <w:t>not</w:t>
      </w:r>
      <w:r w:rsidRPr="005D621E">
        <w:rPr>
          <w:rFonts w:ascii="Arial" w:hAnsi="Arial" w:cs="Arial"/>
          <w:sz w:val="24"/>
          <w:szCs w:val="24"/>
          <w:shd w:val="clear" w:color="auto" w:fill="FFFFFF"/>
        </w:rPr>
        <w:t> required</w:t>
      </w:r>
      <w:r w:rsidR="009363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8" w:anchor="ftnref39" w:history="1">
        <w:r w:rsidR="009363E0" w:rsidRPr="00AF3F9A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[</w:t>
        </w:r>
        <w:r w:rsidR="00FE4AF3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 xml:space="preserve">PAPPG </w:t>
        </w:r>
        <w:r w:rsidR="00AC4E5F" w:rsidRPr="00AF3F9A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ftn39</w:t>
        </w:r>
        <w:r w:rsidR="009363E0" w:rsidRPr="00AF3F9A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]</w:t>
        </w:r>
      </w:hyperlink>
      <w:r w:rsidRPr="005D621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1173998F" w14:textId="77777777" w:rsidR="002C3DEA" w:rsidRPr="002C3DEA" w:rsidRDefault="002C3DEA" w:rsidP="00F92172">
      <w:pPr>
        <w:spacing w:after="12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92172" w:rsidRPr="00F92172" w14:paraId="38E5137F" w14:textId="77777777" w:rsidTr="00655DC8">
        <w:tc>
          <w:tcPr>
            <w:tcW w:w="9350" w:type="dxa"/>
            <w:tcBorders>
              <w:bottom w:val="single" w:sz="4" w:space="0" w:color="auto"/>
            </w:tcBorders>
          </w:tcPr>
          <w:p w14:paraId="1AD6AE2F" w14:textId="77777777" w:rsidR="00F92172" w:rsidRPr="00F92172" w:rsidRDefault="00F92172" w:rsidP="00F92172">
            <w:pPr>
              <w:rPr>
                <w:rFonts w:ascii="Arial" w:hAnsi="Arial" w:cs="Arial"/>
              </w:rPr>
            </w:pPr>
            <w:r w:rsidRPr="00F92172">
              <w:rPr>
                <w:rFonts w:ascii="Arial" w:hAnsi="Arial" w:cs="Arial"/>
              </w:rPr>
              <w:t>Resources:</w:t>
            </w:r>
          </w:p>
        </w:tc>
      </w:tr>
      <w:tr w:rsidR="00F92172" w:rsidRPr="00F92172" w14:paraId="27F07D6D" w14:textId="77777777" w:rsidTr="00655DC8">
        <w:tc>
          <w:tcPr>
            <w:tcW w:w="9350" w:type="dxa"/>
            <w:tcBorders>
              <w:top w:val="single" w:sz="4" w:space="0" w:color="auto"/>
            </w:tcBorders>
          </w:tcPr>
          <w:p w14:paraId="4729C17C" w14:textId="77777777" w:rsidR="00F92172" w:rsidRPr="00F92172" w:rsidRDefault="00AB3C6D" w:rsidP="00F92172">
            <w:pPr>
              <w:spacing w:before="120" w:after="120"/>
              <w:rPr>
                <w:rFonts w:ascii="Arial" w:hAnsi="Arial" w:cs="Arial"/>
              </w:rPr>
            </w:pPr>
            <w:hyperlink r:id="rId9" w:tooltip="PAPPG Special Information and Supplementary Documentation" w:history="1">
              <w:r w:rsidR="00F92172" w:rsidRPr="00F92172">
                <w:rPr>
                  <w:rStyle w:val="Hyperlink"/>
                  <w:rFonts w:ascii="Arial" w:hAnsi="Arial" w:cs="Arial"/>
                </w:rPr>
                <w:t>National Science Foundation Proposal &amp; Award Policies and Procedures Guide (PAPPG),</w:t>
              </w:r>
            </w:hyperlink>
            <w:r w:rsidR="00F92172" w:rsidRPr="00F92172">
              <w:rPr>
                <w:rFonts w:ascii="Arial" w:hAnsi="Arial" w:cs="Arial"/>
                <w:color w:val="0563C1" w:themeColor="hyperlink"/>
                <w:u w:val="single"/>
              </w:rPr>
              <w:t xml:space="preserve"> </w:t>
            </w:r>
            <w:r w:rsidR="00F92172" w:rsidRPr="00F92172">
              <w:rPr>
                <w:rFonts w:ascii="Arial" w:hAnsi="Arial" w:cs="Arial"/>
              </w:rPr>
              <w:t>NSF 2</w:t>
            </w:r>
            <w:r w:rsidR="00AF3F9A">
              <w:rPr>
                <w:rFonts w:ascii="Arial" w:hAnsi="Arial" w:cs="Arial"/>
              </w:rPr>
              <w:t>4</w:t>
            </w:r>
            <w:r w:rsidR="00F92172" w:rsidRPr="00F92172">
              <w:rPr>
                <w:rFonts w:ascii="Arial" w:hAnsi="Arial" w:cs="Arial"/>
              </w:rPr>
              <w:t>-1 - effective</w:t>
            </w:r>
            <w:r w:rsidR="005773D5">
              <w:rPr>
                <w:rFonts w:ascii="Arial" w:hAnsi="Arial" w:cs="Arial"/>
              </w:rPr>
              <w:t xml:space="preserve"> </w:t>
            </w:r>
            <w:r w:rsidR="00AF3F9A">
              <w:rPr>
                <w:rFonts w:ascii="Arial" w:hAnsi="Arial" w:cs="Arial"/>
              </w:rPr>
              <w:t>May</w:t>
            </w:r>
            <w:r w:rsidR="009046C9">
              <w:rPr>
                <w:rFonts w:ascii="Arial" w:hAnsi="Arial" w:cs="Arial"/>
              </w:rPr>
              <w:t xml:space="preserve"> </w:t>
            </w:r>
            <w:r w:rsidR="00AF3F9A">
              <w:rPr>
                <w:rFonts w:ascii="Arial" w:hAnsi="Arial" w:cs="Arial"/>
              </w:rPr>
              <w:t>2</w:t>
            </w:r>
            <w:r w:rsidR="005773D5">
              <w:rPr>
                <w:rFonts w:ascii="Arial" w:hAnsi="Arial" w:cs="Arial"/>
              </w:rPr>
              <w:t>0</w:t>
            </w:r>
            <w:r w:rsidR="009046C9">
              <w:rPr>
                <w:rFonts w:ascii="Arial" w:hAnsi="Arial" w:cs="Arial"/>
              </w:rPr>
              <w:t>,</w:t>
            </w:r>
            <w:r w:rsidR="005773D5">
              <w:rPr>
                <w:rFonts w:ascii="Arial" w:hAnsi="Arial" w:cs="Arial"/>
              </w:rPr>
              <w:t xml:space="preserve"> 202</w:t>
            </w:r>
            <w:r w:rsidR="00AF3F9A">
              <w:rPr>
                <w:rFonts w:ascii="Arial" w:hAnsi="Arial" w:cs="Arial"/>
              </w:rPr>
              <w:t>4</w:t>
            </w:r>
          </w:p>
        </w:tc>
      </w:tr>
      <w:tr w:rsidR="00F92172" w:rsidRPr="00F92172" w14:paraId="73402434" w14:textId="77777777" w:rsidTr="00655DC8">
        <w:tc>
          <w:tcPr>
            <w:tcW w:w="9350" w:type="dxa"/>
          </w:tcPr>
          <w:p w14:paraId="50088E19" w14:textId="77777777" w:rsidR="00F92172" w:rsidRPr="00F92172" w:rsidRDefault="00F92172" w:rsidP="00F92172">
            <w:pPr>
              <w:rPr>
                <w:rFonts w:ascii="Arial" w:hAnsi="Arial" w:cs="Arial"/>
              </w:rPr>
            </w:pPr>
          </w:p>
        </w:tc>
      </w:tr>
    </w:tbl>
    <w:p w14:paraId="7EB9D7E5" w14:textId="77777777" w:rsidR="006324C6" w:rsidRPr="002867DF" w:rsidRDefault="006324C6" w:rsidP="002867DF">
      <w:pPr>
        <w:spacing w:after="225" w:line="300" w:lineRule="atLeast"/>
        <w:rPr>
          <w:rFonts w:ascii="Arial" w:hAnsi="Arial" w:cs="Arial"/>
          <w:color w:val="000000" w:themeColor="text1"/>
          <w:sz w:val="24"/>
          <w:szCs w:val="24"/>
        </w:rPr>
      </w:pPr>
    </w:p>
    <w:sectPr w:rsidR="006324C6" w:rsidRPr="002867D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45D0A" w14:textId="77777777" w:rsidR="004A36A6" w:rsidRDefault="004A36A6" w:rsidP="00F92172">
      <w:pPr>
        <w:spacing w:after="0" w:line="240" w:lineRule="auto"/>
      </w:pPr>
      <w:r>
        <w:separator/>
      </w:r>
    </w:p>
  </w:endnote>
  <w:endnote w:type="continuationSeparator" w:id="0">
    <w:p w14:paraId="13450B4E" w14:textId="77777777" w:rsidR="004A36A6" w:rsidRDefault="004A36A6" w:rsidP="00F9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F139D" w14:textId="77777777" w:rsidR="00F92172" w:rsidRPr="00F92172" w:rsidRDefault="00F92172">
    <w:pPr>
      <w:pStyle w:val="Footer"/>
      <w:jc w:val="center"/>
    </w:pPr>
    <w:r w:rsidRPr="00F92172">
      <w:t xml:space="preserve">Page </w:t>
    </w:r>
    <w:r w:rsidRPr="00F92172">
      <w:fldChar w:fldCharType="begin"/>
    </w:r>
    <w:r w:rsidRPr="00F92172">
      <w:instrText xml:space="preserve"> PAGE  \* Arabic  \* MERGEFORMAT </w:instrText>
    </w:r>
    <w:r w:rsidRPr="00F92172">
      <w:fldChar w:fldCharType="separate"/>
    </w:r>
    <w:r w:rsidRPr="00F92172">
      <w:rPr>
        <w:noProof/>
      </w:rPr>
      <w:t>2</w:t>
    </w:r>
    <w:r w:rsidRPr="00F92172">
      <w:fldChar w:fldCharType="end"/>
    </w:r>
    <w:r w:rsidRPr="00F92172">
      <w:t xml:space="preserve"> of </w:t>
    </w:r>
    <w:fldSimple w:instr=" NUMPAGES  \* Arabic  \* MERGEFORMAT ">
      <w:r w:rsidRPr="00F92172">
        <w:rPr>
          <w:noProof/>
        </w:rPr>
        <w:t>2</w:t>
      </w:r>
    </w:fldSimple>
  </w:p>
  <w:p w14:paraId="17804721" w14:textId="77777777" w:rsidR="00F92172" w:rsidRDefault="00F92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C9929" w14:textId="77777777" w:rsidR="004A36A6" w:rsidRDefault="004A36A6" w:rsidP="00F92172">
      <w:pPr>
        <w:spacing w:after="0" w:line="240" w:lineRule="auto"/>
      </w:pPr>
      <w:r>
        <w:separator/>
      </w:r>
    </w:p>
  </w:footnote>
  <w:footnote w:type="continuationSeparator" w:id="0">
    <w:p w14:paraId="03180FF7" w14:textId="77777777" w:rsidR="004A36A6" w:rsidRDefault="004A36A6" w:rsidP="00F92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1A4D2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CE7A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28E7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08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6645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12D2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ACF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E2A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A8D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4C7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219E"/>
    <w:multiLevelType w:val="multilevel"/>
    <w:tmpl w:val="D318B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9420EA"/>
    <w:multiLevelType w:val="multilevel"/>
    <w:tmpl w:val="E9CC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656041">
    <w:abstractNumId w:val="11"/>
  </w:num>
  <w:num w:numId="2" w16cid:durableId="1238706313">
    <w:abstractNumId w:val="10"/>
  </w:num>
  <w:num w:numId="3" w16cid:durableId="1066033800">
    <w:abstractNumId w:val="9"/>
  </w:num>
  <w:num w:numId="4" w16cid:durableId="1588538472">
    <w:abstractNumId w:val="7"/>
  </w:num>
  <w:num w:numId="5" w16cid:durableId="1485588041">
    <w:abstractNumId w:val="6"/>
  </w:num>
  <w:num w:numId="6" w16cid:durableId="571160999">
    <w:abstractNumId w:val="5"/>
  </w:num>
  <w:num w:numId="7" w16cid:durableId="1152017044">
    <w:abstractNumId w:val="4"/>
  </w:num>
  <w:num w:numId="8" w16cid:durableId="1050462">
    <w:abstractNumId w:val="8"/>
  </w:num>
  <w:num w:numId="9" w16cid:durableId="1220630091">
    <w:abstractNumId w:val="3"/>
  </w:num>
  <w:num w:numId="10" w16cid:durableId="1669400746">
    <w:abstractNumId w:val="2"/>
  </w:num>
  <w:num w:numId="11" w16cid:durableId="983512066">
    <w:abstractNumId w:val="1"/>
  </w:num>
  <w:num w:numId="12" w16cid:durableId="133217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2B"/>
    <w:rsid w:val="000661BE"/>
    <w:rsid w:val="000E0076"/>
    <w:rsid w:val="000F6453"/>
    <w:rsid w:val="0019265D"/>
    <w:rsid w:val="001F3069"/>
    <w:rsid w:val="002010D9"/>
    <w:rsid w:val="00226655"/>
    <w:rsid w:val="00233924"/>
    <w:rsid w:val="002867DF"/>
    <w:rsid w:val="002A6A9A"/>
    <w:rsid w:val="002C3DEA"/>
    <w:rsid w:val="00335CFB"/>
    <w:rsid w:val="003A34ED"/>
    <w:rsid w:val="003B5B07"/>
    <w:rsid w:val="003D7865"/>
    <w:rsid w:val="004A36A6"/>
    <w:rsid w:val="004E1F00"/>
    <w:rsid w:val="005773D5"/>
    <w:rsid w:val="00590FAC"/>
    <w:rsid w:val="005D621E"/>
    <w:rsid w:val="006324C6"/>
    <w:rsid w:val="00642E87"/>
    <w:rsid w:val="00653144"/>
    <w:rsid w:val="00655DC8"/>
    <w:rsid w:val="00662E56"/>
    <w:rsid w:val="00686228"/>
    <w:rsid w:val="006F20F0"/>
    <w:rsid w:val="00773DD6"/>
    <w:rsid w:val="007C25D1"/>
    <w:rsid w:val="007F5123"/>
    <w:rsid w:val="00882E76"/>
    <w:rsid w:val="009046C9"/>
    <w:rsid w:val="0092510A"/>
    <w:rsid w:val="009363E0"/>
    <w:rsid w:val="00A15A9A"/>
    <w:rsid w:val="00A33AD2"/>
    <w:rsid w:val="00A71B4A"/>
    <w:rsid w:val="00A71BAE"/>
    <w:rsid w:val="00AB3C6D"/>
    <w:rsid w:val="00AC4E5F"/>
    <w:rsid w:val="00AF3F9A"/>
    <w:rsid w:val="00B53293"/>
    <w:rsid w:val="00B54064"/>
    <w:rsid w:val="00C43C2B"/>
    <w:rsid w:val="00C47964"/>
    <w:rsid w:val="00C935B9"/>
    <w:rsid w:val="00CB442B"/>
    <w:rsid w:val="00D03C18"/>
    <w:rsid w:val="00E92313"/>
    <w:rsid w:val="00EA27A1"/>
    <w:rsid w:val="00EE407D"/>
    <w:rsid w:val="00F826D5"/>
    <w:rsid w:val="00F92172"/>
    <w:rsid w:val="00FD2970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1B2E3"/>
  <w15:chartTrackingRefBased/>
  <w15:docId w15:val="{BE942A92-A375-413A-98D2-8D7A0FB0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293"/>
  </w:style>
  <w:style w:type="paragraph" w:styleId="Heading1">
    <w:name w:val="heading 1"/>
    <w:basedOn w:val="Normal"/>
    <w:next w:val="Normal"/>
    <w:link w:val="Heading1Char"/>
    <w:uiPriority w:val="9"/>
    <w:qFormat/>
    <w:rsid w:val="00773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3D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6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2E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4064"/>
    <w:rPr>
      <w:b/>
      <w:bCs/>
    </w:rPr>
  </w:style>
  <w:style w:type="table" w:styleId="TableGrid">
    <w:name w:val="Table Grid"/>
    <w:basedOn w:val="TableNormal"/>
    <w:uiPriority w:val="39"/>
    <w:rsid w:val="00F92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53293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17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2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172"/>
  </w:style>
  <w:style w:type="paragraph" w:styleId="Footer">
    <w:name w:val="footer"/>
    <w:basedOn w:val="Normal"/>
    <w:link w:val="FooterChar"/>
    <w:uiPriority w:val="99"/>
    <w:unhideWhenUsed/>
    <w:rsid w:val="00F92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172"/>
  </w:style>
  <w:style w:type="character" w:customStyle="1" w:styleId="Heading1Char">
    <w:name w:val="Heading 1 Char"/>
    <w:basedOn w:val="DefaultParagraphFont"/>
    <w:link w:val="Heading1"/>
    <w:uiPriority w:val="9"/>
    <w:rsid w:val="00773D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73D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4E1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nsf.gov/policies/pappg/24-1/ch-2-proposal-prepar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nsf.gov/policies/pappg/24-1/ch-2-proposal-prepar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ew.nsf.gov/policies/pappg/24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Postdoctoral Researcher Mentoring Plan Instructions</vt:lpstr>
    </vt:vector>
  </TitlesOfParts>
  <Company>Lousiana State University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Postdoctoral Researcher Mentoring Plan Instructions</dc:title>
  <dc:subject/>
  <dc:creator>Erin Voisin</dc:creator>
  <cp:keywords/>
  <dc:description/>
  <cp:lastModifiedBy>Tracy Wang</cp:lastModifiedBy>
  <cp:revision>3</cp:revision>
  <dcterms:created xsi:type="dcterms:W3CDTF">2024-04-29T19:49:00Z</dcterms:created>
  <dcterms:modified xsi:type="dcterms:W3CDTF">2024-04-29T19:50:00Z</dcterms:modified>
</cp:coreProperties>
</file>